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  <w:sz w:val="40"/>
          <w:szCs w:val="40"/>
        </w:rPr>
      </w:pPr>
      <w:bookmarkStart w:id="0" w:name="_GoBack"/>
      <w:bookmarkEnd w:id="0"/>
      <w:r>
        <w:rPr>
          <w:rFonts w:ascii="Franklin Gothic Medium" w:hAnsi="Franklin Gothic Medium"/>
          <w:sz w:val="40"/>
          <w:szCs w:val="40"/>
        </w:rPr>
        <w:t>Ch 9 study guide</w:t>
      </w:r>
    </w:p>
    <w:p w:rsidR="00000000" w:rsidRDefault="004B652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Tuesday, February 14, 2017</w:t>
      </w:r>
    </w:p>
    <w:p w:rsidR="00000000" w:rsidRDefault="004B652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10:42 AM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What is the primordial pharynx bounded by? What are pharyngeal arches composed? Neural crest cells later combine with the pharyngeal arches. What tissues do </w:t>
      </w:r>
      <w:r>
        <w:rPr>
          <w:rFonts w:ascii="Franklin Gothic Medium" w:hAnsi="Franklin Gothic Medium"/>
        </w:rPr>
        <w:t>they form? Each arch contains what components?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 pharyngeal grooves? What separates them externally? Internally? Where are pharyngeal membranes formed?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structures are derived from each pharyngeal arch? (Table 9-1, p. 160)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97"/>
        <w:gridCol w:w="1996"/>
        <w:gridCol w:w="1248"/>
        <w:gridCol w:w="2572"/>
        <w:gridCol w:w="1373"/>
      </w:tblGrid>
      <w:tr w:rsidR="00000000">
        <w:trPr>
          <w:divId w:val="37974448"/>
        </w:trPr>
        <w:tc>
          <w:tcPr>
            <w:tcW w:w="1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ARCHES</w:t>
            </w:r>
          </w:p>
        </w:tc>
        <w:tc>
          <w:tcPr>
            <w:tcW w:w="1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CRA</w:t>
            </w:r>
            <w:r>
              <w:rPr>
                <w:rFonts w:ascii="Franklin Gothic Medium" w:hAnsi="Franklin Gothic Medium"/>
              </w:rPr>
              <w:t>NIAL NERVES</w:t>
            </w:r>
          </w:p>
        </w:tc>
        <w:tc>
          <w:tcPr>
            <w:tcW w:w="1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MUSCLES</w:t>
            </w:r>
          </w:p>
        </w:tc>
        <w:tc>
          <w:tcPr>
            <w:tcW w:w="2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SKELETAL STRUCTURES</w:t>
            </w:r>
          </w:p>
        </w:tc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LIGAMENTS</w:t>
            </w:r>
          </w:p>
        </w:tc>
      </w:tr>
      <w:tr w:rsidR="00000000">
        <w:trPr>
          <w:divId w:val="3797444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</w:tr>
      <w:tr w:rsidR="00000000">
        <w:trPr>
          <w:divId w:val="3797444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</w:tr>
      <w:tr w:rsidR="00000000">
        <w:trPr>
          <w:divId w:val="3797444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</w:tr>
      <w:tr w:rsidR="00000000">
        <w:trPr>
          <w:divId w:val="37974448"/>
        </w:trPr>
        <w:tc>
          <w:tcPr>
            <w:tcW w:w="1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  <w:tc>
          <w:tcPr>
            <w:tcW w:w="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52D">
            <w:pPr>
              <w:pStyle w:val="NormalWeb"/>
              <w:spacing w:before="0" w:beforeAutospacing="0" w:after="0" w:afterAutospacing="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 </w:t>
            </w:r>
          </w:p>
        </w:tc>
      </w:tr>
    </w:tbl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 the adult derivatives of the pouches? (Figure 9-7, p. 162; also see Figure 9-6)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Which </w:t>
      </w:r>
      <w:r>
        <w:rPr>
          <w:rFonts w:ascii="Franklin Gothic Medium" w:hAnsi="Franklin Gothic Medium"/>
        </w:rPr>
        <w:t>pharyngeal groove does not disappear? What does it become? Which pharyngeal membrane does not disappear? What does it become? What does the first pharyngeal pouch become? Second pharyngeal pouch?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From where does the thymus develop? Parathyroid glands</w:t>
      </w:r>
      <w:r>
        <w:rPr>
          <w:rFonts w:ascii="Franklin Gothic Medium" w:hAnsi="Franklin Gothic Medium"/>
        </w:rPr>
        <w:t>? Thyroid gland?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How can cervical cysts, sinuses, and fistulas develop?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What is an ectopic thyroid gland? How would thyroglossal duct sinuses form?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a cleft lip? Cleft palate? How are they different? Is there one clear cause of cle</w:t>
      </w:r>
      <w:r>
        <w:rPr>
          <w:rFonts w:ascii="Franklin Gothic Medium" w:hAnsi="Franklin Gothic Medium"/>
        </w:rPr>
        <w:t>ft lip?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p w:rsidR="00000000" w:rsidRDefault="004B652D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652D"/>
    <w:rsid w:val="004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F0790-79F4-45AB-87BD-2C80A7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Goyke</dc:creator>
  <cp:keywords/>
  <dc:description/>
  <cp:lastModifiedBy>Lance Goyke</cp:lastModifiedBy>
  <cp:revision>2</cp:revision>
  <dcterms:created xsi:type="dcterms:W3CDTF">2017-02-14T16:17:00Z</dcterms:created>
  <dcterms:modified xsi:type="dcterms:W3CDTF">2017-02-14T16:17:00Z</dcterms:modified>
</cp:coreProperties>
</file>